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521B5" w14:textId="4F87743B" w:rsidR="004A1EB2" w:rsidRDefault="004A1EB2" w:rsidP="009C7E9F">
      <w:pPr>
        <w:spacing w:after="0" w:line="480" w:lineRule="auto"/>
        <w:rPr>
          <w:rFonts w:ascii="Times New Roman" w:eastAsia="Times New Roman" w:hAnsi="Times New Roman" w:cs="Times New Roman"/>
          <w:color w:val="0E101A"/>
          <w:sz w:val="24"/>
          <w:szCs w:val="24"/>
        </w:rPr>
      </w:pPr>
      <w:r w:rsidRPr="004A1EB2">
        <w:rPr>
          <w:rFonts w:ascii="Times New Roman" w:eastAsia="Times New Roman" w:hAnsi="Times New Roman" w:cs="Times New Roman"/>
          <w:color w:val="0E101A"/>
          <w:sz w:val="24"/>
          <w:szCs w:val="24"/>
        </w:rPr>
        <w:t> </w:t>
      </w:r>
    </w:p>
    <w:p w14:paraId="39C13523" w14:textId="77777777" w:rsidR="004A1EB2" w:rsidRDefault="004A1EB2" w:rsidP="004A1EB2">
      <w:pPr>
        <w:spacing w:after="0" w:line="480" w:lineRule="auto"/>
        <w:jc w:val="center"/>
        <w:rPr>
          <w:rFonts w:ascii="Times New Roman" w:eastAsia="Times New Roman" w:hAnsi="Times New Roman" w:cs="Times New Roman"/>
          <w:color w:val="0E101A"/>
          <w:sz w:val="24"/>
          <w:szCs w:val="24"/>
        </w:rPr>
      </w:pPr>
    </w:p>
    <w:p w14:paraId="0E3CF951" w14:textId="00FB0A27" w:rsidR="004A1EB2" w:rsidRDefault="004A1EB2" w:rsidP="009C7E9F">
      <w:pPr>
        <w:spacing w:after="0" w:line="480" w:lineRule="auto"/>
        <w:jc w:val="center"/>
        <w:rPr>
          <w:rFonts w:ascii="Times New Roman" w:eastAsia="Times New Roman" w:hAnsi="Times New Roman" w:cs="Times New Roman"/>
          <w:color w:val="0E101A"/>
          <w:sz w:val="24"/>
          <w:szCs w:val="24"/>
        </w:rPr>
      </w:pPr>
      <w:r w:rsidRPr="004A1EB2">
        <w:rPr>
          <w:rFonts w:ascii="Times New Roman" w:eastAsia="Times New Roman" w:hAnsi="Times New Roman" w:cs="Times New Roman"/>
          <w:color w:val="0E101A"/>
          <w:sz w:val="24"/>
          <w:szCs w:val="24"/>
        </w:rPr>
        <w:t>Justice for Transgender dysphoria</w:t>
      </w:r>
    </w:p>
    <w:p w14:paraId="1A82D9EC" w14:textId="77777777" w:rsidR="009C7E9F" w:rsidRDefault="009C7E9F" w:rsidP="009C7E9F">
      <w:pPr>
        <w:spacing w:after="0" w:line="480" w:lineRule="auto"/>
        <w:jc w:val="center"/>
        <w:rPr>
          <w:rFonts w:ascii="Times New Roman" w:eastAsia="Times New Roman" w:hAnsi="Times New Roman" w:cs="Times New Roman"/>
          <w:color w:val="0E101A"/>
          <w:sz w:val="24"/>
          <w:szCs w:val="24"/>
        </w:rPr>
      </w:pPr>
    </w:p>
    <w:p w14:paraId="28EEE816" w14:textId="77777777" w:rsidR="009C7E9F" w:rsidRPr="004A1EB2" w:rsidRDefault="009C7E9F" w:rsidP="009C7E9F">
      <w:pPr>
        <w:spacing w:after="0" w:line="480" w:lineRule="auto"/>
        <w:jc w:val="center"/>
        <w:rPr>
          <w:rFonts w:ascii="Times New Roman" w:eastAsia="Times New Roman" w:hAnsi="Times New Roman" w:cs="Times New Roman"/>
          <w:color w:val="0E101A"/>
          <w:sz w:val="24"/>
          <w:szCs w:val="24"/>
        </w:rPr>
      </w:pPr>
    </w:p>
    <w:p w14:paraId="1D5C863F" w14:textId="77777777" w:rsidR="009C7E9F" w:rsidRPr="009C7E9F" w:rsidRDefault="009C7E9F" w:rsidP="009C7E9F">
      <w:pPr>
        <w:spacing w:line="480" w:lineRule="auto"/>
        <w:jc w:val="center"/>
        <w:rPr>
          <w:rFonts w:ascii="Times New Roman" w:eastAsia="Times New Roman" w:hAnsi="Times New Roman" w:cs="Times New Roman"/>
          <w:color w:val="0E101A"/>
          <w:sz w:val="24"/>
          <w:szCs w:val="24"/>
        </w:rPr>
      </w:pPr>
      <w:r w:rsidRPr="009C7E9F">
        <w:rPr>
          <w:rFonts w:ascii="Times New Roman" w:eastAsia="Times New Roman" w:hAnsi="Times New Roman" w:cs="Times New Roman"/>
          <w:color w:val="0E101A"/>
          <w:sz w:val="24"/>
          <w:szCs w:val="24"/>
        </w:rPr>
        <w:t>Students Name</w:t>
      </w:r>
    </w:p>
    <w:p w14:paraId="0196EDDE" w14:textId="77777777" w:rsidR="009C7E9F" w:rsidRPr="009C7E9F" w:rsidRDefault="009C7E9F" w:rsidP="009C7E9F">
      <w:pPr>
        <w:spacing w:line="480" w:lineRule="auto"/>
        <w:jc w:val="center"/>
        <w:rPr>
          <w:rFonts w:ascii="Times New Roman" w:eastAsia="Times New Roman" w:hAnsi="Times New Roman" w:cs="Times New Roman"/>
          <w:color w:val="0E101A"/>
          <w:sz w:val="24"/>
          <w:szCs w:val="24"/>
        </w:rPr>
      </w:pPr>
      <w:r w:rsidRPr="009C7E9F">
        <w:rPr>
          <w:rFonts w:ascii="Times New Roman" w:eastAsia="Times New Roman" w:hAnsi="Times New Roman" w:cs="Times New Roman"/>
          <w:color w:val="0E101A"/>
          <w:sz w:val="24"/>
          <w:szCs w:val="24"/>
        </w:rPr>
        <w:t>Institutional Affiliation</w:t>
      </w:r>
    </w:p>
    <w:p w14:paraId="162FFBFF" w14:textId="77777777" w:rsidR="009C7E9F" w:rsidRPr="009C7E9F" w:rsidRDefault="009C7E9F" w:rsidP="009C7E9F">
      <w:pPr>
        <w:spacing w:line="480" w:lineRule="auto"/>
        <w:jc w:val="center"/>
        <w:rPr>
          <w:rFonts w:ascii="Times New Roman" w:eastAsia="Times New Roman" w:hAnsi="Times New Roman" w:cs="Times New Roman"/>
          <w:color w:val="0E101A"/>
          <w:sz w:val="24"/>
          <w:szCs w:val="24"/>
        </w:rPr>
      </w:pPr>
      <w:r w:rsidRPr="009C7E9F">
        <w:rPr>
          <w:rFonts w:ascii="Times New Roman" w:eastAsia="Times New Roman" w:hAnsi="Times New Roman" w:cs="Times New Roman"/>
          <w:color w:val="0E101A"/>
          <w:sz w:val="24"/>
          <w:szCs w:val="24"/>
        </w:rPr>
        <w:t>Course Code and Name</w:t>
      </w:r>
    </w:p>
    <w:p w14:paraId="49E32EC5" w14:textId="77777777" w:rsidR="009C7E9F" w:rsidRPr="009C7E9F" w:rsidRDefault="009C7E9F" w:rsidP="009C7E9F">
      <w:pPr>
        <w:spacing w:line="480" w:lineRule="auto"/>
        <w:jc w:val="center"/>
        <w:rPr>
          <w:rFonts w:ascii="Times New Roman" w:eastAsia="Times New Roman" w:hAnsi="Times New Roman" w:cs="Times New Roman"/>
          <w:color w:val="0E101A"/>
          <w:sz w:val="24"/>
          <w:szCs w:val="24"/>
        </w:rPr>
      </w:pPr>
      <w:r w:rsidRPr="009C7E9F">
        <w:rPr>
          <w:rFonts w:ascii="Times New Roman" w:eastAsia="Times New Roman" w:hAnsi="Times New Roman" w:cs="Times New Roman"/>
          <w:color w:val="0E101A"/>
          <w:sz w:val="24"/>
          <w:szCs w:val="24"/>
        </w:rPr>
        <w:t>Instructors Name</w:t>
      </w:r>
    </w:p>
    <w:p w14:paraId="0A297A34" w14:textId="2B860556" w:rsidR="004A1EB2" w:rsidRPr="004A1EB2" w:rsidRDefault="009C7E9F" w:rsidP="009C7E9F">
      <w:pPr>
        <w:spacing w:line="480" w:lineRule="auto"/>
        <w:jc w:val="center"/>
        <w:rPr>
          <w:rFonts w:ascii="Times New Roman" w:eastAsia="Times New Roman" w:hAnsi="Times New Roman" w:cs="Times New Roman"/>
          <w:color w:val="0E101A"/>
          <w:sz w:val="24"/>
          <w:szCs w:val="24"/>
        </w:rPr>
      </w:pPr>
      <w:r w:rsidRPr="009C7E9F">
        <w:rPr>
          <w:rFonts w:ascii="Times New Roman" w:eastAsia="Times New Roman" w:hAnsi="Times New Roman" w:cs="Times New Roman"/>
          <w:color w:val="0E101A"/>
          <w:sz w:val="24"/>
          <w:szCs w:val="24"/>
        </w:rPr>
        <w:t>Date</w:t>
      </w:r>
      <w:r w:rsidR="004A1EB2">
        <w:rPr>
          <w:rFonts w:ascii="Times New Roman" w:eastAsia="Times New Roman" w:hAnsi="Times New Roman" w:cs="Times New Roman"/>
          <w:color w:val="0E101A"/>
          <w:sz w:val="24"/>
          <w:szCs w:val="24"/>
        </w:rPr>
        <w:br w:type="page"/>
      </w:r>
    </w:p>
    <w:p w14:paraId="23F9884B" w14:textId="00A34955" w:rsidR="004A1EB2" w:rsidRPr="004A1EB2" w:rsidRDefault="009C7E9F" w:rsidP="009C7E9F">
      <w:pPr>
        <w:spacing w:after="0" w:line="480" w:lineRule="auto"/>
        <w:jc w:val="center"/>
        <w:rPr>
          <w:rFonts w:ascii="Times New Roman" w:eastAsia="Times New Roman" w:hAnsi="Times New Roman" w:cs="Times New Roman"/>
          <w:color w:val="0E101A"/>
          <w:sz w:val="24"/>
          <w:szCs w:val="24"/>
        </w:rPr>
      </w:pPr>
      <w:bookmarkStart w:id="0" w:name="_GoBack"/>
      <w:bookmarkEnd w:id="0"/>
      <w:r w:rsidRPr="004A1EB2">
        <w:rPr>
          <w:rFonts w:ascii="Times New Roman" w:eastAsia="Times New Roman" w:hAnsi="Times New Roman" w:cs="Times New Roman"/>
          <w:color w:val="0E101A"/>
          <w:sz w:val="24"/>
          <w:szCs w:val="24"/>
        </w:rPr>
        <w:lastRenderedPageBreak/>
        <w:t>Justice for Transgender dysphoria</w:t>
      </w:r>
    </w:p>
    <w:p w14:paraId="36EE7558" w14:textId="77777777" w:rsidR="004A1EB2" w:rsidRPr="004A1EB2" w:rsidRDefault="004A1EB2" w:rsidP="004A1EB2">
      <w:pPr>
        <w:spacing w:after="0" w:line="480" w:lineRule="auto"/>
        <w:ind w:firstLine="720"/>
        <w:rPr>
          <w:rFonts w:ascii="Times New Roman" w:eastAsia="Times New Roman" w:hAnsi="Times New Roman" w:cs="Times New Roman"/>
          <w:color w:val="0E101A"/>
          <w:sz w:val="24"/>
          <w:szCs w:val="24"/>
        </w:rPr>
      </w:pPr>
      <w:r w:rsidRPr="004A1EB2">
        <w:rPr>
          <w:rFonts w:ascii="Times New Roman" w:eastAsia="Times New Roman" w:hAnsi="Times New Roman" w:cs="Times New Roman"/>
          <w:color w:val="0E101A"/>
          <w:sz w:val="24"/>
          <w:szCs w:val="24"/>
        </w:rPr>
        <w:t>Transgender children are youths whose gender differs from their natal sex. Conversely, cisgender denotes people of the same gender as given at birth. In the words of Gower et al. (2018), "transgender youths grapple with psychological and physical issues that affect their interconnectedness with others more than the cisgender ones." The issue of questioning one's gender can at times begin at an early or adult age. Gender identity is a crucial source of self-awareness. This identity promotes healthy mental wellbeing and a more profound resilience to life issues. However, transgender children find it challenging to live with others due to gender dysphoria and stigmatization (Gower et al., 2018). Transgender dysphoria has no known cause, but gender identity in most cases reflects biological and cultural factors.</w:t>
      </w:r>
    </w:p>
    <w:p w14:paraId="75189179" w14:textId="61E7E555" w:rsidR="004A1EB2" w:rsidRPr="004A1EB2" w:rsidRDefault="004A1EB2" w:rsidP="004A1EB2">
      <w:pPr>
        <w:spacing w:after="0" w:line="480" w:lineRule="auto"/>
        <w:ind w:firstLine="720"/>
        <w:rPr>
          <w:rFonts w:ascii="Times New Roman" w:eastAsia="Times New Roman" w:hAnsi="Times New Roman" w:cs="Times New Roman"/>
          <w:color w:val="0E101A"/>
          <w:sz w:val="24"/>
          <w:szCs w:val="24"/>
        </w:rPr>
      </w:pPr>
      <w:r w:rsidRPr="004A1EB2">
        <w:rPr>
          <w:rFonts w:ascii="Times New Roman" w:eastAsia="Times New Roman" w:hAnsi="Times New Roman" w:cs="Times New Roman"/>
          <w:color w:val="0E101A"/>
          <w:sz w:val="24"/>
          <w:szCs w:val="24"/>
        </w:rPr>
        <w:t>Transgender dysphoria or stigmatization can be resolved at an early age. Some of the methods that can be applied in encouraging transgender congruence</w:t>
      </w:r>
      <w:r>
        <w:rPr>
          <w:rFonts w:ascii="Times New Roman" w:eastAsia="Times New Roman" w:hAnsi="Times New Roman" w:cs="Times New Roman"/>
          <w:color w:val="0E101A"/>
          <w:sz w:val="24"/>
          <w:szCs w:val="24"/>
        </w:rPr>
        <w:t xml:space="preserve"> among teens</w:t>
      </w:r>
      <w:r w:rsidRPr="004A1EB2">
        <w:rPr>
          <w:rFonts w:ascii="Times New Roman" w:eastAsia="Times New Roman" w:hAnsi="Times New Roman" w:cs="Times New Roman"/>
          <w:color w:val="0E101A"/>
          <w:sz w:val="24"/>
          <w:szCs w:val="24"/>
        </w:rPr>
        <w:t xml:space="preserve"> range from supporting the children's gender role and expression and hormonal surgery or therapy (Gower et al., 2018). However, early medical therapy and hormonal surgery are delicate among children, and its results are uncertain. Thus, they should not be encouraged to resolve transgender dysphoria. In my opinion, psychotherapy is the best method of addressing transgender dysphoria. This method involves interacting with teens and helping them overcome the challenge through a change of behavior. Psychotherapy improves a child's mental health and wellbeing. It also helps to improve social skills and relationships while mitigating troublesome beliefs, emotions, thoughts, and compulsions. According to Gower et al. (2018), "given that gender, diverse and transgender children report reduced safety interconnectedness, bolstering a gender-diverse and explicitly friendly parents' network helps to eliminate depression, substance use, and suicidality in societies with transgender kids."</w:t>
      </w:r>
    </w:p>
    <w:p w14:paraId="4A91CD5C" w14:textId="442057AF" w:rsidR="004A1EB2" w:rsidRPr="004A1EB2" w:rsidRDefault="004A1EB2" w:rsidP="004A1EB2">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br w:type="page"/>
      </w:r>
      <w:r w:rsidRPr="004A1EB2">
        <w:rPr>
          <w:rFonts w:ascii="Times New Roman" w:eastAsia="Times New Roman" w:hAnsi="Times New Roman" w:cs="Times New Roman"/>
          <w:b/>
          <w:bCs/>
          <w:color w:val="0E101A"/>
          <w:sz w:val="24"/>
          <w:szCs w:val="24"/>
        </w:rPr>
        <w:lastRenderedPageBreak/>
        <w:t>References</w:t>
      </w:r>
    </w:p>
    <w:p w14:paraId="56802CBE" w14:textId="77777777" w:rsidR="004A1EB2" w:rsidRPr="004A1EB2" w:rsidRDefault="004A1EB2" w:rsidP="004A1EB2">
      <w:pPr>
        <w:spacing w:after="0" w:line="480" w:lineRule="auto"/>
        <w:ind w:left="720" w:hanging="720"/>
        <w:rPr>
          <w:rFonts w:ascii="Times New Roman" w:eastAsia="Times New Roman" w:hAnsi="Times New Roman" w:cs="Times New Roman"/>
          <w:color w:val="0E101A"/>
          <w:sz w:val="24"/>
          <w:szCs w:val="24"/>
        </w:rPr>
      </w:pPr>
      <w:r w:rsidRPr="004A1EB2">
        <w:rPr>
          <w:rFonts w:ascii="Times New Roman" w:eastAsia="Times New Roman" w:hAnsi="Times New Roman" w:cs="Times New Roman"/>
          <w:color w:val="0E101A"/>
          <w:sz w:val="24"/>
          <w:szCs w:val="24"/>
        </w:rPr>
        <w:t>Gower, A., Rider, G., Brown, C., McMorris, B., Coleman, E., Taliaferro, L., &amp; Eisenberg, M. (2018). Supporting Transgender and Gender Diverse Youth: Protection Against Emotional Distress and Substance Use. </w:t>
      </w:r>
      <w:r w:rsidRPr="004A1EB2">
        <w:rPr>
          <w:rFonts w:ascii="Times New Roman" w:eastAsia="Times New Roman" w:hAnsi="Times New Roman" w:cs="Times New Roman"/>
          <w:i/>
          <w:iCs/>
          <w:color w:val="0E101A"/>
          <w:sz w:val="24"/>
          <w:szCs w:val="24"/>
        </w:rPr>
        <w:t>American Journal Of Preventive Medicine</w:t>
      </w:r>
      <w:r w:rsidRPr="004A1EB2">
        <w:rPr>
          <w:rFonts w:ascii="Times New Roman" w:eastAsia="Times New Roman" w:hAnsi="Times New Roman" w:cs="Times New Roman"/>
          <w:color w:val="0E101A"/>
          <w:sz w:val="24"/>
          <w:szCs w:val="24"/>
        </w:rPr>
        <w:t>, </w:t>
      </w:r>
      <w:r w:rsidRPr="004A1EB2">
        <w:rPr>
          <w:rFonts w:ascii="Times New Roman" w:eastAsia="Times New Roman" w:hAnsi="Times New Roman" w:cs="Times New Roman"/>
          <w:i/>
          <w:iCs/>
          <w:color w:val="0E101A"/>
          <w:sz w:val="24"/>
          <w:szCs w:val="24"/>
        </w:rPr>
        <w:t>55</w:t>
      </w:r>
      <w:r w:rsidRPr="004A1EB2">
        <w:rPr>
          <w:rFonts w:ascii="Times New Roman" w:eastAsia="Times New Roman" w:hAnsi="Times New Roman" w:cs="Times New Roman"/>
          <w:color w:val="0E101A"/>
          <w:sz w:val="24"/>
          <w:szCs w:val="24"/>
        </w:rPr>
        <w:t>(6), 787-794. https://doi.org/10.1016/j.amepre.2018.06.030</w:t>
      </w:r>
    </w:p>
    <w:p w14:paraId="2039EBD5" w14:textId="77777777" w:rsidR="00E51098" w:rsidRPr="004A1EB2" w:rsidRDefault="00E51098" w:rsidP="004A1EB2">
      <w:pPr>
        <w:spacing w:after="0" w:line="480" w:lineRule="auto"/>
        <w:ind w:left="720" w:hanging="720"/>
      </w:pPr>
    </w:p>
    <w:sectPr w:rsidR="00E51098" w:rsidRPr="004A1EB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957A6" w14:textId="77777777" w:rsidR="006B4C96" w:rsidRDefault="006B4C96" w:rsidP="009C7E9F">
      <w:pPr>
        <w:spacing w:after="0" w:line="240" w:lineRule="auto"/>
      </w:pPr>
      <w:r>
        <w:separator/>
      </w:r>
    </w:p>
  </w:endnote>
  <w:endnote w:type="continuationSeparator" w:id="0">
    <w:p w14:paraId="2CAFABF4" w14:textId="77777777" w:rsidR="006B4C96" w:rsidRDefault="006B4C96" w:rsidP="009C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C1AE1" w14:textId="77777777" w:rsidR="006B4C96" w:rsidRDefault="006B4C96" w:rsidP="009C7E9F">
      <w:pPr>
        <w:spacing w:after="0" w:line="240" w:lineRule="auto"/>
      </w:pPr>
      <w:r>
        <w:separator/>
      </w:r>
    </w:p>
  </w:footnote>
  <w:footnote w:type="continuationSeparator" w:id="0">
    <w:p w14:paraId="3698E5C1" w14:textId="77777777" w:rsidR="006B4C96" w:rsidRDefault="006B4C96" w:rsidP="009C7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13581202"/>
      <w:docPartObj>
        <w:docPartGallery w:val="Page Numbers (Top of Page)"/>
        <w:docPartUnique/>
      </w:docPartObj>
    </w:sdtPr>
    <w:sdtEndPr>
      <w:rPr>
        <w:noProof/>
      </w:rPr>
    </w:sdtEndPr>
    <w:sdtContent>
      <w:p w14:paraId="5CE0B68F" w14:textId="2EC9D072" w:rsidR="009C7E9F" w:rsidRPr="009C7E9F" w:rsidRDefault="009C7E9F">
        <w:pPr>
          <w:pStyle w:val="Header"/>
          <w:jc w:val="right"/>
          <w:rPr>
            <w:rFonts w:ascii="Times New Roman" w:hAnsi="Times New Roman" w:cs="Times New Roman"/>
            <w:sz w:val="24"/>
            <w:szCs w:val="24"/>
          </w:rPr>
        </w:pPr>
        <w:r w:rsidRPr="009C7E9F">
          <w:rPr>
            <w:rFonts w:ascii="Times New Roman" w:hAnsi="Times New Roman" w:cs="Times New Roman"/>
            <w:sz w:val="24"/>
            <w:szCs w:val="24"/>
          </w:rPr>
          <w:fldChar w:fldCharType="begin"/>
        </w:r>
        <w:r w:rsidRPr="009C7E9F">
          <w:rPr>
            <w:rFonts w:ascii="Times New Roman" w:hAnsi="Times New Roman" w:cs="Times New Roman"/>
            <w:sz w:val="24"/>
            <w:szCs w:val="24"/>
          </w:rPr>
          <w:instrText xml:space="preserve"> PAGE   \* MERGEFORMAT </w:instrText>
        </w:r>
        <w:r w:rsidRPr="009C7E9F">
          <w:rPr>
            <w:rFonts w:ascii="Times New Roman" w:hAnsi="Times New Roman" w:cs="Times New Roman"/>
            <w:sz w:val="24"/>
            <w:szCs w:val="24"/>
          </w:rPr>
          <w:fldChar w:fldCharType="separate"/>
        </w:r>
        <w:r>
          <w:rPr>
            <w:rFonts w:ascii="Times New Roman" w:hAnsi="Times New Roman" w:cs="Times New Roman"/>
            <w:noProof/>
            <w:sz w:val="24"/>
            <w:szCs w:val="24"/>
          </w:rPr>
          <w:t>1</w:t>
        </w:r>
        <w:r w:rsidRPr="009C7E9F">
          <w:rPr>
            <w:rFonts w:ascii="Times New Roman" w:hAnsi="Times New Roman" w:cs="Times New Roman"/>
            <w:noProof/>
            <w:sz w:val="24"/>
            <w:szCs w:val="24"/>
          </w:rPr>
          <w:fldChar w:fldCharType="end"/>
        </w:r>
      </w:p>
    </w:sdtContent>
  </w:sdt>
  <w:p w14:paraId="58346FF8" w14:textId="77777777" w:rsidR="009C7E9F" w:rsidRDefault="009C7E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C9"/>
    <w:rsid w:val="001661F9"/>
    <w:rsid w:val="001903C9"/>
    <w:rsid w:val="001D269B"/>
    <w:rsid w:val="0024117C"/>
    <w:rsid w:val="002A0412"/>
    <w:rsid w:val="0041695B"/>
    <w:rsid w:val="004920B4"/>
    <w:rsid w:val="004A1EB2"/>
    <w:rsid w:val="006B4C96"/>
    <w:rsid w:val="0076676B"/>
    <w:rsid w:val="007F625D"/>
    <w:rsid w:val="00864850"/>
    <w:rsid w:val="0096016B"/>
    <w:rsid w:val="009C7E9F"/>
    <w:rsid w:val="00D74BD6"/>
    <w:rsid w:val="00E114C9"/>
    <w:rsid w:val="00E51098"/>
    <w:rsid w:val="00FD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7FC1"/>
  <w15:chartTrackingRefBased/>
  <w15:docId w15:val="{4A25F32B-F71A-4422-B22B-652EE782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01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016B"/>
    <w:rPr>
      <w:i/>
      <w:iCs/>
    </w:rPr>
  </w:style>
  <w:style w:type="character" w:styleId="Strong">
    <w:name w:val="Strong"/>
    <w:basedOn w:val="DefaultParagraphFont"/>
    <w:uiPriority w:val="22"/>
    <w:qFormat/>
    <w:rsid w:val="004A1EB2"/>
    <w:rPr>
      <w:b/>
      <w:bCs/>
    </w:rPr>
  </w:style>
  <w:style w:type="paragraph" w:styleId="Header">
    <w:name w:val="header"/>
    <w:basedOn w:val="Normal"/>
    <w:link w:val="HeaderChar"/>
    <w:uiPriority w:val="99"/>
    <w:unhideWhenUsed/>
    <w:rsid w:val="009C7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E9F"/>
  </w:style>
  <w:style w:type="paragraph" w:styleId="Footer">
    <w:name w:val="footer"/>
    <w:basedOn w:val="Normal"/>
    <w:link w:val="FooterChar"/>
    <w:uiPriority w:val="99"/>
    <w:unhideWhenUsed/>
    <w:rsid w:val="009C7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13940">
      <w:bodyDiv w:val="1"/>
      <w:marLeft w:val="0"/>
      <w:marRight w:val="0"/>
      <w:marTop w:val="0"/>
      <w:marBottom w:val="0"/>
      <w:divBdr>
        <w:top w:val="none" w:sz="0" w:space="0" w:color="auto"/>
        <w:left w:val="none" w:sz="0" w:space="0" w:color="auto"/>
        <w:bottom w:val="none" w:sz="0" w:space="0" w:color="auto"/>
        <w:right w:val="none" w:sz="0" w:space="0" w:color="auto"/>
      </w:divBdr>
    </w:div>
    <w:div w:id="9944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A8F0D-02A1-4DD3-82C6-C93B4B01B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2021-06-09T20:29:00Z</dcterms:created>
  <dcterms:modified xsi:type="dcterms:W3CDTF">2021-06-09T20:29:00Z</dcterms:modified>
</cp:coreProperties>
</file>